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700" w:rsidRDefault="00AB4700" w:rsidP="008F2E8F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8F2E8F" w:rsidRDefault="008F2E8F" w:rsidP="008F2E8F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习近平总书记系列重要讲话读本</w:t>
      </w:r>
    </w:p>
    <w:p w:rsidR="008F2E8F" w:rsidRDefault="008F2E8F" w:rsidP="008F2E8F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（2016年版）</w:t>
      </w:r>
    </w:p>
    <w:p w:rsidR="008F2E8F" w:rsidRDefault="008F2E8F" w:rsidP="0031388D">
      <w:pPr>
        <w:spacing w:line="560" w:lineRule="exact"/>
      </w:pPr>
    </w:p>
    <w:p w:rsidR="00AB4700" w:rsidRPr="00AB4700" w:rsidRDefault="00AB4700" w:rsidP="00AB4700">
      <w:pPr>
        <w:spacing w:line="560" w:lineRule="exact"/>
        <w:jc w:val="center"/>
        <w:rPr>
          <w:rFonts w:ascii="黑体" w:eastAsia="黑体" w:hint="eastAsia"/>
          <w:sz w:val="44"/>
          <w:szCs w:val="44"/>
        </w:rPr>
      </w:pPr>
      <w:r w:rsidRPr="00AB4700">
        <w:rPr>
          <w:rFonts w:ascii="黑体" w:eastAsia="黑体" w:hint="eastAsia"/>
          <w:sz w:val="44"/>
          <w:szCs w:val="44"/>
        </w:rPr>
        <w:t>目 录</w:t>
      </w:r>
    </w:p>
    <w:p w:rsid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>实现"两个一百年"奋斗目标和中华民族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伟大复兴的科学理论指导和行动指南 </w:t>
      </w:r>
    </w:p>
    <w:p w:rsid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>一、中华民族近代以来最伟大的梦想</w:t>
      </w:r>
    </w:p>
    <w:p w:rsidR="00AB4700" w:rsidRPr="00AB4700" w:rsidRDefault="00AB4700" w:rsidP="00AB4700">
      <w:pPr>
        <w:spacing w:line="560" w:lineRule="exact"/>
        <w:ind w:firstLineChars="395" w:firstLine="127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——关于实现中华民族伟大复兴的中国梦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1．中国梦凝聚了几代中国人的夙愿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2．中国梦归根到底是人民的梦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3．坚持中国道路、弘扬中国精神、凝聚中国力量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4．实干才能梦想成真义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5．中国梦与世界各国人民的美好梦想相通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>二、实现中华民族伟大复兴的必由之路</w:t>
      </w:r>
    </w:p>
    <w:p w:rsidR="00AB4700" w:rsidRPr="00AB4700" w:rsidRDefault="00AB4700" w:rsidP="00AB4700">
      <w:pPr>
        <w:spacing w:line="560" w:lineRule="exact"/>
        <w:ind w:firstLineChars="397" w:firstLine="1284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——关于坚持和发展中国特色社会主义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1．中国特色社会主义是历史的结论、人民的选择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2．中国特色社会主义由道路、理论体系、制度三位一体构成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3．中国特色社会主义是社会主义而不是其他什么主义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4．正确认识改革开放前后两个历史时期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5．丰富和发展当代中国马克思主义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6．继续把中国特色社会主义这篇大文章写下去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lastRenderedPageBreak/>
        <w:t>三、新的历史条件下治国理政总方略</w:t>
      </w:r>
    </w:p>
    <w:p w:rsidR="00AB4700" w:rsidRPr="00AB4700" w:rsidRDefault="00AB4700" w:rsidP="00AB4700">
      <w:pPr>
        <w:spacing w:line="560" w:lineRule="exact"/>
        <w:ind w:firstLineChars="397" w:firstLine="1284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——关于协调推进“四个全面”战略布局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1．“四个全面”战略布局是时代和实践发展对党和国家工作的新要求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2．“四个全面”战略布局是具有内在逻辑关系的有机统一体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3．“四个全面”战略布局蕴含着科学统筹的思想方法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4．自觉用“四个全面”战略布局统一思想、引领工作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>四、奋力实现第一个百年奋斗目标</w:t>
      </w:r>
    </w:p>
    <w:p w:rsidR="00AB4700" w:rsidRPr="00AB4700" w:rsidRDefault="00AB4700" w:rsidP="00AB4700">
      <w:pPr>
        <w:spacing w:line="560" w:lineRule="exact"/>
        <w:ind w:firstLineChars="397" w:firstLine="1284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——关于全面建成小康社会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1．我们党向人民、向历史作出的庄严承诺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2．准确把握全面建成小康社会新的目标要求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3．全面小康是全面发展的小康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4．维护和用好我国发展重要战略机遇期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5．破解制约全面建成小康社会的重点难点问题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>五、决定当代中国命运的关键一招</w:t>
      </w:r>
    </w:p>
    <w:p w:rsidR="00AB4700" w:rsidRPr="00AB4700" w:rsidRDefault="00AB4700" w:rsidP="00AB4700">
      <w:pPr>
        <w:spacing w:line="560" w:lineRule="exact"/>
        <w:ind w:firstLineChars="397" w:firstLine="1284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——关于全面深化改革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1．改革是一场深刻革命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2．把握全面深化改革总要求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3．推进国家治理体系和治理能力现代化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4．让人民群众有更多获得感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5．处理好全面深化改革的重大关系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6．争当改革的促进派和实干家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lastRenderedPageBreak/>
        <w:t>六、全力推进法治中国建设</w:t>
      </w:r>
    </w:p>
    <w:p w:rsidR="00AB4700" w:rsidRPr="00AB4700" w:rsidRDefault="00AB4700" w:rsidP="00AB4700">
      <w:pPr>
        <w:spacing w:line="560" w:lineRule="exact"/>
        <w:ind w:firstLineChars="397" w:firstLine="1284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——关于全面依法治国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>1．党领导人民治理</w:t>
      </w:r>
      <w:r w:rsidRPr="00AB4700">
        <w:rPr>
          <w:rFonts w:ascii="仿宋_GB2312" w:eastAsia="宋体" w:hAnsi="宋体" w:cs="宋体" w:hint="eastAsia"/>
        </w:rPr>
        <w:t>囯</w:t>
      </w:r>
      <w:r w:rsidRPr="00AB4700">
        <w:rPr>
          <w:rFonts w:ascii="仿宋_GB2312" w:hAnsi="仿宋_GB2312" w:cs="仿宋_GB2312" w:hint="eastAsia"/>
        </w:rPr>
        <w:t>家的基本方略</w:t>
      </w:r>
      <w:r w:rsidRPr="00AB4700">
        <w:rPr>
          <w:rFonts w:ascii="仿宋_GB2312" w:hint="eastAsia"/>
        </w:rPr>
        <w:t xml:space="preserve">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2．坚定不移走中国特色社会主义法治道路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3．建设中国特色社会主义法治体系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4．维护社会公平正义、司法公正义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5．在党的领导下依法治国、厉行法治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6．领导干部要做尊法学法守法用法的模范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>七、打铁还需自身硬</w:t>
      </w:r>
    </w:p>
    <w:p w:rsidR="00AB4700" w:rsidRPr="00AB4700" w:rsidRDefault="00AB4700" w:rsidP="00AB4700">
      <w:pPr>
        <w:spacing w:line="560" w:lineRule="exact"/>
        <w:ind w:firstLineChars="397" w:firstLine="1284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——关于全面从严治党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1．中国共产党是中国特色社会主义事业的坚强领导核心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2．管党治党一刻不能松懈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3．补足共产党人精神上的“钙”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4．培养选拔党和人民需要的好干部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5．作风建设永远在路上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6．用制度治党、管权、治吏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7．用铁的纪律维护党的团结统一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8．坚持以零容忍态度惩治腐败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9．充分调动广大党员干部的积极性、主动性、创造性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>八、以新发展理念引领发展</w:t>
      </w:r>
    </w:p>
    <w:p w:rsidR="00AB4700" w:rsidRPr="00AB4700" w:rsidRDefault="00AB4700" w:rsidP="00AB4700">
      <w:pPr>
        <w:spacing w:line="560" w:lineRule="exact"/>
        <w:ind w:firstLineChars="397" w:firstLine="1284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——关于树立创新、协调、绿色、开放、共享的发展理念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1．坚持以人民为中心的发展思想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lastRenderedPageBreak/>
        <w:t xml:space="preserve">2．关系我国发展全局的一场深刻变革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3．准确把握新发展理念的科学内涵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4．牢固树立和自觉践行新发展理念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>九、主动适应、把握、引领经济发展新常态</w:t>
      </w:r>
    </w:p>
    <w:p w:rsidR="00AB4700" w:rsidRPr="00AB4700" w:rsidRDefault="00AB4700" w:rsidP="00AB4700">
      <w:pPr>
        <w:spacing w:line="560" w:lineRule="exact"/>
        <w:ind w:firstLineChars="400" w:firstLine="1293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——关于促进经济持续健康发展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1．准确把握我国经济发展的大逻辑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2．坚持以提高发展质量和效益为中心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3．使市场在资源配置中起决定性作用和更好发挥政府作用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4．加快实施创新驱动发展战略义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5．推进供给侧结构性改革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6．始终把“三农”工作牢牢抓在手上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7．推进以人为核心的新型城镇化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>十、充分发挥我国社会主义政治制度优越性</w:t>
      </w:r>
    </w:p>
    <w:p w:rsidR="00AB4700" w:rsidRPr="00AB4700" w:rsidRDefault="00AB4700" w:rsidP="00AB4700">
      <w:pPr>
        <w:spacing w:line="560" w:lineRule="exact"/>
        <w:ind w:firstLineChars="400" w:firstLine="1293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——关于发展社会主义民主政治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1．坚持走中国特色社会主义政治发展道路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2．发展适合我国国情的社会主义政治制度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3．保证人民当家作主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4．巩固和发展最广泛的爱国统一战线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5．在行政体制改革上迈出新步伐义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6．全面贯彻党的民族政策、宗教政策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7．丰富“一国两制”实践 </w:t>
      </w:r>
    </w:p>
    <w:p w:rsid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</w:p>
    <w:p w:rsidR="00AB4700" w:rsidRP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lastRenderedPageBreak/>
        <w:t>十一、用社会主义核心价值观凝心聚力</w:t>
      </w:r>
    </w:p>
    <w:p w:rsidR="00AB4700" w:rsidRPr="00AB4700" w:rsidRDefault="00AB4700" w:rsidP="00AB4700">
      <w:pPr>
        <w:spacing w:line="560" w:lineRule="exact"/>
        <w:ind w:firstLineChars="500" w:firstLine="161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——关于建设社会主义文化强国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1．推动物质文明和精神文明协调发展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2．培育和践行社会主义核心价值观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3．牢牢掌握意识形态工作领导权和话语权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4．坚持以人民为中心的创作导向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5．传承和弘扬中华优秀传统文化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6．使网络空间清朗起来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7．提高国家文化软实力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8．讲好中国故事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>十二、让老百姓过上好日子</w:t>
      </w:r>
    </w:p>
    <w:p w:rsidR="00AB4700" w:rsidRPr="00AB4700" w:rsidRDefault="00AB4700" w:rsidP="00AB4700">
      <w:pPr>
        <w:spacing w:line="560" w:lineRule="exact"/>
        <w:ind w:firstLineChars="500" w:firstLine="161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——关于改善民生和创新社会治理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1．实现经济发展和民生改善良性循环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2．抓住人民最关心最直接最现实的利益问题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3．坚决打赢脱贫攻坚战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4．维护社会和谐稳定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5．构建全民共建共享的社会治理格局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6．坚持总体国家安全观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>十三、绿水青山就是金山银山</w:t>
      </w:r>
    </w:p>
    <w:p w:rsidR="00AB4700" w:rsidRPr="00AB4700" w:rsidRDefault="00AB4700" w:rsidP="00AB4700">
      <w:pPr>
        <w:spacing w:line="560" w:lineRule="exact"/>
        <w:ind w:firstLineChars="500" w:firstLine="161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——关于大力推进生态文明建设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1．像对待生命一样对待生态环境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2．保护生态环境就是保护生产力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3．以系统工程思路抓生态建设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lastRenderedPageBreak/>
        <w:t xml:space="preserve">4．实行最严格的生态环境保护制度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>十四、建设一支听党指挥能打胜仗作风优良的人民军队</w:t>
      </w:r>
    </w:p>
    <w:p w:rsidR="00AB4700" w:rsidRPr="00AB4700" w:rsidRDefault="00AB4700" w:rsidP="00AB4700">
      <w:pPr>
        <w:spacing w:line="560" w:lineRule="exact"/>
        <w:ind w:firstLineChars="500" w:firstLine="161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——关于全面推进国防和军队建设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1．牢牢把握党在新形势下的强军目标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2．坚持以新形势下军事战略方针为统揽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3．贯彻新的历史条件下政治建军方略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4．围绕能打仗、打胜仗拓展和深化军事斗争准备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5．全面实施改革强军战略义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6．深入推进依法治军、从严治军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>十五、推动构建以合作共赢为核心的新型国际关系</w:t>
      </w:r>
    </w:p>
    <w:p w:rsidR="00AB4700" w:rsidRPr="00AB4700" w:rsidRDefault="00AB4700" w:rsidP="00AB4700">
      <w:pPr>
        <w:spacing w:line="560" w:lineRule="exact"/>
        <w:ind w:firstLineChars="500" w:firstLine="161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——关于国际关系和我国外交战略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1．和平、发展、合作、共赢成为时代潮流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2．坚定不移走和平发展道路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3．打造人类命运共同体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4．积极实施“一带一路”战略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5．推动与各方关系全面发展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6．坚决维护国家核心利益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7．推进全球治理体系变革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8．中国开放的大门永远不会关上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>十六、提高解决改革发展基本问题的本领</w:t>
      </w:r>
    </w:p>
    <w:p w:rsidR="00AB4700" w:rsidRPr="00AB4700" w:rsidRDefault="00AB4700" w:rsidP="00AB4700">
      <w:pPr>
        <w:spacing w:line="560" w:lineRule="exact"/>
        <w:ind w:firstLineChars="500" w:firstLine="1617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——关于科学的思想方法和工作方法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1．学习和掌握马克思主义哲学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2．保持战略定力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lastRenderedPageBreak/>
        <w:t xml:space="preserve">3．提高战略思维、历史思维、辩证思维、创新思维、底线思维能力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4．调查研究是一项基本功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5．发扬钉钉子精神 </w:t>
      </w:r>
    </w:p>
    <w:p w:rsidR="00AB4700" w:rsidRPr="00AB4700" w:rsidRDefault="00AB4700" w:rsidP="00AB4700">
      <w:pPr>
        <w:spacing w:line="560" w:lineRule="exact"/>
        <w:ind w:firstLineChars="200" w:firstLine="647"/>
        <w:rPr>
          <w:rFonts w:ascii="仿宋_GB2312" w:hint="eastAsia"/>
        </w:rPr>
      </w:pPr>
      <w:r w:rsidRPr="00AB4700">
        <w:rPr>
          <w:rFonts w:ascii="仿宋_GB2312" w:hint="eastAsia"/>
        </w:rPr>
        <w:t xml:space="preserve">6．依靠学习走向未来 </w:t>
      </w:r>
    </w:p>
    <w:p w:rsidR="008F2E8F" w:rsidRPr="00AB4700" w:rsidRDefault="00AB4700" w:rsidP="00AB4700">
      <w:pPr>
        <w:spacing w:line="560" w:lineRule="exact"/>
        <w:ind w:leftChars="50" w:left="162" w:firstLineChars="150" w:firstLine="485"/>
        <w:rPr>
          <w:rFonts w:ascii="黑体" w:eastAsia="黑体" w:hint="eastAsia"/>
        </w:rPr>
      </w:pPr>
      <w:r w:rsidRPr="00AB4700">
        <w:rPr>
          <w:rFonts w:ascii="黑体" w:eastAsia="黑体" w:hint="eastAsia"/>
        </w:rPr>
        <w:t xml:space="preserve">深入学习贯彻习近平总书记系列重要讲话精神，协调推进“四个全面”战略布局，为实现“两个一百年”奋斗目标和中华民族伟大复兴的中国梦而奋斗 </w:t>
      </w:r>
    </w:p>
    <w:sectPr w:rsidR="008F2E8F" w:rsidRPr="00AB4700" w:rsidSect="00AB4700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68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BCE" w:rsidRDefault="00615BCE" w:rsidP="001775AA">
      <w:r>
        <w:separator/>
      </w:r>
    </w:p>
  </w:endnote>
  <w:endnote w:type="continuationSeparator" w:id="1">
    <w:p w:rsidR="00615BCE" w:rsidRDefault="00615BCE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572804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AB4700" w:rsidRPr="00AB4700">
          <w:rPr>
            <w:noProof/>
            <w:sz w:val="24"/>
            <w:szCs w:val="24"/>
            <w:lang w:val="zh-CN"/>
          </w:rPr>
          <w:t>-</w:t>
        </w:r>
        <w:r w:rsidR="00AB4700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BCE" w:rsidRDefault="00615BCE" w:rsidP="001775AA">
      <w:r>
        <w:separator/>
      </w:r>
    </w:p>
  </w:footnote>
  <w:footnote w:type="continuationSeparator" w:id="1">
    <w:p w:rsidR="00615BCE" w:rsidRDefault="00615BCE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323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31B99"/>
    <w:rsid w:val="001775AA"/>
    <w:rsid w:val="0031388D"/>
    <w:rsid w:val="003E4FBD"/>
    <w:rsid w:val="004A68B2"/>
    <w:rsid w:val="004A6A40"/>
    <w:rsid w:val="005608E5"/>
    <w:rsid w:val="00572804"/>
    <w:rsid w:val="00615BCE"/>
    <w:rsid w:val="00732E0D"/>
    <w:rsid w:val="008335F0"/>
    <w:rsid w:val="008F2E8F"/>
    <w:rsid w:val="00902779"/>
    <w:rsid w:val="00A70E36"/>
    <w:rsid w:val="00A823B1"/>
    <w:rsid w:val="00AB4700"/>
    <w:rsid w:val="00B53B93"/>
    <w:rsid w:val="00C16C66"/>
    <w:rsid w:val="00C2487F"/>
    <w:rsid w:val="00E71CA3"/>
    <w:rsid w:val="00E71CC6"/>
    <w:rsid w:val="00F44994"/>
    <w:rsid w:val="00F6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5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3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4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2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2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6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2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55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0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08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0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6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85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4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8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7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69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2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11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5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2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7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2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76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4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0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22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3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6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8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2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85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9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4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7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4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47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87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5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3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3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2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9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6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6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6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1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7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1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6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4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17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4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8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96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366</Words>
  <Characters>2090</Characters>
  <Application>Microsoft Office Word</Application>
  <DocSecurity>0</DocSecurity>
  <Lines>17</Lines>
  <Paragraphs>4</Paragraphs>
  <ScaleCrop>false</ScaleCrop>
  <Company>Lenovo (Beijing) Limited</Company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2016-05-13T06:17:00Z</dcterms:created>
  <dcterms:modified xsi:type="dcterms:W3CDTF">2016-05-13T06:17:00Z</dcterms:modified>
</cp:coreProperties>
</file>